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29D" w:rsidRPr="004A43FF" w:rsidRDefault="0052529D" w:rsidP="0052529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2529D" w:rsidRPr="004A43FF" w:rsidRDefault="0052529D" w:rsidP="0052529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УТВЕРЖДАЮ:</w:t>
      </w:r>
    </w:p>
    <w:p w:rsidR="0052529D" w:rsidRPr="004A43FF" w:rsidRDefault="004A43FF" w:rsidP="004A43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                                  </w:t>
      </w:r>
      <w:r w:rsidR="0052529D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Директор </w:t>
      </w:r>
      <w:r w:rsidR="00CD0A1A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МКУК ЦРБ</w:t>
      </w:r>
    </w:p>
    <w:p w:rsidR="00CD0A1A" w:rsidRPr="004A43FF" w:rsidRDefault="004A43FF" w:rsidP="004A43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                                        _________ </w:t>
      </w:r>
      <w:proofErr w:type="spellStart"/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Козориз</w:t>
      </w:r>
      <w:proofErr w:type="spellEnd"/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Л.Н.</w:t>
      </w:r>
    </w:p>
    <w:p w:rsidR="0052529D" w:rsidRPr="004A43FF" w:rsidRDefault="004A43FF" w:rsidP="0052529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«03</w:t>
      </w:r>
      <w:r w:rsidR="0052529D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февраля</w:t>
      </w:r>
      <w:r w:rsidR="0052529D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52529D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г.</w:t>
      </w:r>
    </w:p>
    <w:p w:rsidR="004A43FF" w:rsidRPr="004A43FF" w:rsidRDefault="004A43FF" w:rsidP="004A43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ПОЛОЖЕНИЕ</w:t>
      </w:r>
    </w:p>
    <w:p w:rsidR="004A43FF" w:rsidRDefault="004A43FF" w:rsidP="004A43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 ДЕТСКОЙ РАЙОННОЙ БИБЛИОТЕКЕ </w:t>
      </w:r>
    </w:p>
    <w:p w:rsidR="004A43FF" w:rsidRPr="004A43FF" w:rsidRDefault="004A43FF" w:rsidP="004A43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СТРУКТУРНОГО ПОДРАЗДЕЛЕНИЯ МКУК «ЦРБ»</w:t>
      </w:r>
    </w:p>
    <w:p w:rsidR="0052529D" w:rsidRPr="004A43FF" w:rsidRDefault="0052529D" w:rsidP="004A43F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br w:type="textWrapping" w:clear="all"/>
      </w:r>
      <w:bookmarkStart w:id="0" w:name="_GoBack"/>
      <w:bookmarkEnd w:id="0"/>
      <w:r w:rsidRPr="004A43F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1. Общие положения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1.1.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="00CD0A1A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являе</w:t>
      </w:r>
      <w:r w:rsidR="00CD0A1A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тся структурным подразделением МКУК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1.2.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ДРБ 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является специализированным обособленным структурным подразде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лением М</w:t>
      </w:r>
      <w:r w:rsidR="00CD0A1A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без статуса юридического лица.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Официальное наименование структурного подразделения: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Полное: детская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районная 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библиотека М</w:t>
      </w:r>
      <w:r w:rsidR="00CD0A1A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УК «</w:t>
      </w:r>
      <w:r w:rsidR="00CD0A1A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ентральная районная библиотека </w:t>
      </w:r>
      <w:r w:rsidR="00CD0A1A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Николаевского муниципального 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района».</w:t>
      </w:r>
    </w:p>
    <w:p w:rsidR="0052529D" w:rsidRPr="004A43FF" w:rsidRDefault="00CD0A1A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Сокращенное: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детская 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r w:rsidR="0052529D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айонная библиотека (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</w:t>
      </w:r>
      <w:r w:rsidR="0052529D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Б).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Местонахождение </w:t>
      </w:r>
      <w:r w:rsidR="00CD0A1A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ул. Октябрьская, д. 18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/2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1.3.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ДРБ 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осуществляет свою деятельность в соответствии с Конвенцией ООН о правах ребенка, Законами Российской Федерации «О библиотечном деле», «Об об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разовании», «О защите прав ребенка», «Об общих принципах организации местного самоуправлении в Российской Федерации», «О защите детей от информации, причиняющей вред их здоровью и развитию», приказами и распоряжениями Минис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терства культуры РФ и Волгоградской области, другими нормативными правовыми актами, регламентирующими и определяющими порядок функционирования и дея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 xml:space="preserve">тельности библиотек, решениями муниципальных органов власти, Уставом </w:t>
      </w:r>
      <w:r w:rsidR="00CD0A1A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CD0A1A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настоящим Положением.</w:t>
      </w:r>
    </w:p>
    <w:p w:rsidR="0052529D" w:rsidRPr="004A43FF" w:rsidRDefault="0052529D" w:rsidP="00CD0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1.4.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 является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D0A1A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структурным подразделением МКУК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CD0A1A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осуществляющим информационные, культурные и образовательные функции, располагает наиболее полным универсальным фондом документов по профилю своей деятельности на об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 xml:space="preserve">служиваемой территории и предоставляет их во временное пользование детям и подросткам до 14-ти лет (дошкольникам и учащимся </w:t>
      </w:r>
      <w:r w:rsidR="00E3767C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1-9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классов) и руководителям детского чтения. Порядок доступа к фондам библиотеки, перечень услуг, условия их предоставления устанавливаются Уставом М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Правилами пользования М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 которых учитывается специфика библиотечного обслуживания детей.</w:t>
      </w:r>
    </w:p>
    <w:p w:rsidR="00C801FB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1.5.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ДРБ 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является на обслуживаемой территории методическим, справочно-биб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 xml:space="preserve">лиографическим, информационным центром для 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библиотек и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других культурных и образовательных учреждений, работающих с де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тьми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1.6. Реорганизация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т. е. слияние, присоединение, разделение, выделение, преобразование, могут быть осуществляться по решению администрации М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1.7.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ДРБ 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разрабатывает планы и отчеты о своей деятельности в соответствии с данным «П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оложением»,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вносит на рассмотрение администрации М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предложения по направлениям, содержанию и конкретным формам библио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течного обслуживания своих пользователей, а также детского населения муници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пального района, которые учитываются в планах М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отдельным разделом «Биб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лиотечное обслуживание детей».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2. Основные цели и виды деятельности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2.1. Основная цель деятельности:</w:t>
      </w:r>
    </w:p>
    <w:p w:rsidR="0052529D" w:rsidRPr="004A43FF" w:rsidRDefault="0052529D" w:rsidP="0052529D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прав детей на свободный и равный доступ к информации;</w:t>
      </w:r>
    </w:p>
    <w:p w:rsidR="0052529D" w:rsidRPr="004A43FF" w:rsidRDefault="0052529D" w:rsidP="0052529D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создание условий для приобщения их к достижениям мировой и национальной культуры;</w:t>
      </w:r>
    </w:p>
    <w:p w:rsidR="0052529D" w:rsidRPr="004A43FF" w:rsidRDefault="0052529D" w:rsidP="0052529D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содействие самообразованию и самовоспитанию личности, формированию информационных потребностей и культуры детей и подростков;</w:t>
      </w:r>
    </w:p>
    <w:p w:rsidR="0052529D" w:rsidRPr="004A43FF" w:rsidRDefault="0052529D" w:rsidP="0052529D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эффективного функционирования системы информационно-биб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 xml:space="preserve">лиотечного обслуживания на обслуживаемой территории муниципального района путем оказания 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действенной методической помощи всем библиотекам, обслужива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ющим детей, руководителям детского чтения.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2.2. Основные виды деятельности: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2.2.1. Библиотечное обслуживание пользователей-детей и подростков до </w:t>
      </w:r>
      <w:r w:rsidR="00176A34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14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-ти лет (дошкольников и уч-ся </w:t>
      </w:r>
      <w:r w:rsidR="00E3767C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1-9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классов) и руководителей детского чтения (учите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лей, родителей, воспитателей, сотрудников организаций и учреждений, работаю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щих с детьми) и др.</w:t>
      </w:r>
    </w:p>
    <w:p w:rsidR="0052529D" w:rsidRPr="004A43FF" w:rsidRDefault="00D0030F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="0052529D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52529D" w:rsidRPr="004A43FF" w:rsidRDefault="0052529D" w:rsidP="0052529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выявляет интересы и потребности пользователей, ищет новые формы обслу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живания и виды деятельности для их удовлетворения; разрабатывает и осуществля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ет м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ероприятия, направленные на при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влечение пользователей в библиотеку, на максимально полное удовлетворение потребностей детского населения и руководи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телей детского чтения в детской книге и библиотечно-библиографических знаниях;</w:t>
      </w:r>
    </w:p>
    <w:p w:rsidR="0052529D" w:rsidRPr="004A43FF" w:rsidRDefault="0052529D" w:rsidP="0052529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ведет культурно-просветительскую деятельность, развивая различные формы общения и объединения по интересам;</w:t>
      </w:r>
    </w:p>
    <w:p w:rsidR="0052529D" w:rsidRPr="004A43FF" w:rsidRDefault="0052529D" w:rsidP="0052529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обеспечивает высокую культуру обслуживания пользователей, оказывает им помощь в выборе произведений и иных материалов путем устных консультаций, предоставления в их пользование каталогов и картотек;</w:t>
      </w:r>
    </w:p>
    <w:p w:rsidR="0052529D" w:rsidRPr="004A43FF" w:rsidRDefault="0052529D" w:rsidP="0052529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заботится о комфортности библиотечной среды, развитии материально-техни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ческой базы, техническом оснащении, обеспечивающем необходимый уровень об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служивания и организации досуга пользователей;</w:t>
      </w:r>
    </w:p>
    <w:p w:rsidR="0052529D" w:rsidRPr="004A43FF" w:rsidRDefault="0052529D" w:rsidP="0052529D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аккумулирует передовой опыт работы, оказывает методическую помощь биб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лиотекам муниципального района по организации библиотечного обслуживания детского населения.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2.2.2. Справочно-библиографическое и информационное обслуживание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52529D" w:rsidRPr="004A43FF" w:rsidRDefault="0052529D" w:rsidP="0052529D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осуществляет справочно-библиографическое обеспечение информационных потребностей детей и подростков через систему каталогов и картотек;</w:t>
      </w:r>
    </w:p>
    <w:p w:rsidR="0052529D" w:rsidRPr="004A43FF" w:rsidRDefault="0052529D" w:rsidP="0052529D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оказывает методическую помощь библиотекам района, работающим с детьми, в организации справочно-библиографического аппарата;</w:t>
      </w:r>
    </w:p>
    <w:p w:rsidR="0052529D" w:rsidRPr="004A43FF" w:rsidRDefault="0052529D" w:rsidP="0052529D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формирует наиболее полный фонд справочной литературы и библиографичес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ких изданий;</w:t>
      </w:r>
    </w:p>
    <w:p w:rsidR="0052529D" w:rsidRPr="004A43FF" w:rsidRDefault="0052529D" w:rsidP="0052529D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организует распространение знаний о поиске и использовании информации;</w:t>
      </w:r>
    </w:p>
    <w:p w:rsidR="0052529D" w:rsidRPr="004A43FF" w:rsidRDefault="0052529D" w:rsidP="0052529D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обеспечивает доступ к информационным ресурсам посредством внедрения новых технологий.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2.2.3. Работа с фондом. Располагая наиболее полным универсальным фондом детской литературы,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52529D" w:rsidRPr="004A43FF" w:rsidRDefault="0052529D" w:rsidP="0052529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формирует, учитывает, обеспечивает сохранность и рациональное использование фондов;</w:t>
      </w:r>
    </w:p>
    <w:p w:rsidR="0052529D" w:rsidRPr="004A43FF" w:rsidRDefault="0052529D" w:rsidP="0052529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предоставляет фонды во временное пользование через систему абонементов, читальных залов, межбиблиотечный абонемент;</w:t>
      </w:r>
    </w:p>
    <w:p w:rsidR="0052529D" w:rsidRPr="004A43FF" w:rsidRDefault="0052529D" w:rsidP="0052529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изучает состав и использование фондов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других библиотек в муниципальных образованиях района, которые обслуживают детей и подростков;</w:t>
      </w:r>
    </w:p>
    <w:p w:rsidR="0052529D" w:rsidRPr="004A43FF" w:rsidRDefault="0052529D" w:rsidP="0052529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систематически анализирует неудовлетворенный спрос с целью выявления пробелов в комплектовании;</w:t>
      </w:r>
    </w:p>
    <w:p w:rsidR="0052529D" w:rsidRPr="004A43FF" w:rsidRDefault="0052529D" w:rsidP="0052529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применяет меры для компенсации ущерба, нанесенного пользователями, нарушающими правила пользования библиотекой и сохранности ее фондов согласно Правилам пользования М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proofErr w:type="gramStart"/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proofErr w:type="gramEnd"/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52529D" w:rsidRPr="004A43FF" w:rsidRDefault="0052529D" w:rsidP="0052529D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оказывает методическую помощь библиотекам райо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на по вопросам организации, использования, сохранности библиотечных фондов для детей.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2.2.4. Методическая работа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Являясь методическим центром для всех библиотек муниципального района, ра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 xml:space="preserve">ботающих с детьми,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52529D" w:rsidRPr="004A43FF" w:rsidRDefault="0052529D" w:rsidP="0052529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обеспечивает взаимное информирование библиотек об опыте библиотечного обслуживания детей;</w:t>
      </w:r>
    </w:p>
    <w:p w:rsidR="0052529D" w:rsidRPr="004A43FF" w:rsidRDefault="0052529D" w:rsidP="0052529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разрабатывает совместно с другими библиотеками - структурными подраз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делениями М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основные направления развития библиотечного обслуживания детского населения;</w:t>
      </w:r>
    </w:p>
    <w:p w:rsidR="0052529D" w:rsidRPr="004A43FF" w:rsidRDefault="0052529D" w:rsidP="0052529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сотрудничает с другими образовательными, информационными, культурными учреждениями, работающими с детьми, оказывает на договорных началах методическую, информационную, консультативную и иную помощь;</w:t>
      </w:r>
    </w:p>
    <w:p w:rsidR="0052529D" w:rsidRPr="004A43FF" w:rsidRDefault="0052529D" w:rsidP="0052529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обеспечивает сбор, хранение и предоставление информации по вопросам те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ории и практики библиотечной работы с детьми;</w:t>
      </w:r>
    </w:p>
    <w:p w:rsidR="0052529D" w:rsidRPr="004A43FF" w:rsidRDefault="0052529D" w:rsidP="0052529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изучает, обобщает, использует, внедряет интересный опыт работы с читателя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ми;</w:t>
      </w:r>
    </w:p>
    <w:p w:rsidR="0052529D" w:rsidRPr="004A43FF" w:rsidRDefault="0052529D" w:rsidP="00C801FB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принимает участие в организации системы повышения квалификации по во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просам библиотечной работы с детьми.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2.3. Другие виды деятельности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52529D" w:rsidRPr="004A43FF" w:rsidRDefault="0052529D" w:rsidP="0052529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осуществляет хозяйственную деятельность, направленную на расширение сферы услуг, оказываемых в рамках ее основной деятельности в соответствии с Ус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тавом М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данным Положением;</w:t>
      </w:r>
    </w:p>
    <w:p w:rsidR="0052529D" w:rsidRPr="004A43FF" w:rsidRDefault="0052529D" w:rsidP="0052529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применяет досуговые, нетрадиционные формы работы с детьми, способствующие формированию их мировоззрения, повышению культурного уровня;</w:t>
      </w:r>
    </w:p>
    <w:p w:rsidR="0052529D" w:rsidRPr="004A43FF" w:rsidRDefault="0052529D" w:rsidP="0052529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осуществляет иную деятельность, в результате которой осваиваются, создаются и распространяются культурные ценности;</w:t>
      </w:r>
    </w:p>
    <w:p w:rsidR="0052529D" w:rsidRPr="004A43FF" w:rsidRDefault="0052529D" w:rsidP="0052529D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деятельность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осуществлению платных работ и услуг, предусмотренных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Уставом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не является предпринимательской и не преследует извлечения прибыли (получаемый от этой деятельности доход направляется на совершенствование библиотечно-библиографического обслуживания читателей библиотеки и достиже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ние целей, предусмотренных Уставом М</w:t>
      </w:r>
      <w:r w:rsidR="00C801FB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данным Положением).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З. Организация и управление</w:t>
      </w:r>
    </w:p>
    <w:p w:rsidR="00666605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З.1.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имеет право получать информацию об исполнении бюджета, выделении средств на комплектование, материальное обеспечение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="00666605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3.2. Творческо-производственная деятельность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строится на основе планов, целевых комплексных программ, разрабатываемых в соответствии с целями, зада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чами деятельности, с учетом интересов и потребностей ее пользователей.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З.З. Возглавляет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заведующий, назначаемый и освобождаемый директором М</w:t>
      </w:r>
      <w:r w:rsidR="00666605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согласно трудовому законодательству и действующий на основании его дове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 xml:space="preserve">ренности. Заведующий несет ответственность за организацию и содержание всей библиотечной работы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Подчиняется </w:t>
      </w:r>
      <w:r w:rsidR="00666605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директору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</w:t>
      </w:r>
      <w:r w:rsidR="00666605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666605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 его отсутствии на заведующего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ДРБ 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возлагаются обязанности замести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теля директора по работе с детьми. Нормы нагрузки по обслуживанию читателей на него не распространяются.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З.4. Работники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принимаются и увольняются директором М</w:t>
      </w:r>
      <w:r w:rsidR="00666605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согласно действующему законодательству по представлению заведующего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52529D" w:rsidRPr="004A43FF" w:rsidRDefault="0052529D" w:rsidP="00525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З.5. В структуру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входят:</w:t>
      </w:r>
    </w:p>
    <w:p w:rsidR="002848E2" w:rsidRPr="004A43FF" w:rsidRDefault="002848E2" w:rsidP="002848E2">
      <w:pPr>
        <w:pStyle w:val="a5"/>
        <w:numPr>
          <w:ilvl w:val="0"/>
          <w:numId w:val="7"/>
        </w:numPr>
        <w:rPr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читальный зал информационной поддержки образования, воспитания и досуга;</w:t>
      </w:r>
    </w:p>
    <w:p w:rsidR="002848E2" w:rsidRPr="004A43FF" w:rsidRDefault="002848E2" w:rsidP="002848E2">
      <w:pPr>
        <w:pStyle w:val="a5"/>
        <w:numPr>
          <w:ilvl w:val="0"/>
          <w:numId w:val="7"/>
        </w:numPr>
        <w:rPr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сектор комплектования и обработки документов;</w:t>
      </w:r>
    </w:p>
    <w:p w:rsidR="002848E2" w:rsidRPr="004A43FF" w:rsidRDefault="002848E2" w:rsidP="002848E2">
      <w:pPr>
        <w:pStyle w:val="a5"/>
        <w:numPr>
          <w:ilvl w:val="0"/>
          <w:numId w:val="7"/>
        </w:numPr>
        <w:rPr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 xml:space="preserve">абонемент для </w:t>
      </w:r>
      <w:r w:rsidR="00D0030F" w:rsidRPr="004A43FF">
        <w:rPr>
          <w:color w:val="000000" w:themeColor="text1"/>
          <w:sz w:val="24"/>
          <w:szCs w:val="24"/>
        </w:rPr>
        <w:t xml:space="preserve">среднего и </w:t>
      </w:r>
      <w:r w:rsidRPr="004A43FF">
        <w:rPr>
          <w:color w:val="000000" w:themeColor="text1"/>
          <w:sz w:val="24"/>
          <w:szCs w:val="24"/>
        </w:rPr>
        <w:t>старшего школьного возраста и РДЧ;</w:t>
      </w:r>
    </w:p>
    <w:p w:rsidR="002848E2" w:rsidRPr="004A43FF" w:rsidRDefault="002848E2" w:rsidP="002848E2">
      <w:pPr>
        <w:pStyle w:val="a5"/>
        <w:numPr>
          <w:ilvl w:val="0"/>
          <w:numId w:val="7"/>
        </w:numPr>
        <w:rPr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 xml:space="preserve">абонемент для дошкольников и младшего школьного возраста. </w:t>
      </w:r>
    </w:p>
    <w:p w:rsidR="0052529D" w:rsidRPr="004A43FF" w:rsidRDefault="0052529D" w:rsidP="00CE2F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З.6. Режим работы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определяется в зависимости от производственной необ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ходимости и утверждается руководителем М</w:t>
      </w:r>
      <w:r w:rsidR="00666605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КУК 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ЦРБ</w:t>
      </w:r>
      <w:r w:rsidR="00D0030F"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согласованию с отделом куль</w:t>
      </w:r>
      <w:r w:rsidRPr="004A4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туры муниципального района.</w:t>
      </w:r>
    </w:p>
    <w:p w:rsidR="002848E2" w:rsidRPr="004A43FF" w:rsidRDefault="002848E2" w:rsidP="002848E2">
      <w:pPr>
        <w:pStyle w:val="a4"/>
        <w:numPr>
          <w:ilvl w:val="0"/>
          <w:numId w:val="14"/>
        </w:numP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A43F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Имущество и финансово-хозяйственная деятельность библиотеки</w:t>
      </w:r>
    </w:p>
    <w:p w:rsidR="002848E2" w:rsidRPr="004A43FF" w:rsidRDefault="002848E2" w:rsidP="002848E2">
      <w:pPr>
        <w:pStyle w:val="a5"/>
        <w:rPr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4.</w:t>
      </w:r>
      <w:proofErr w:type="gramStart"/>
      <w:r w:rsidRPr="004A43FF">
        <w:rPr>
          <w:color w:val="000000" w:themeColor="text1"/>
          <w:sz w:val="24"/>
          <w:szCs w:val="24"/>
        </w:rPr>
        <w:t>1.Имущество</w:t>
      </w:r>
      <w:proofErr w:type="gramEnd"/>
      <w:r w:rsidRPr="004A43FF">
        <w:rPr>
          <w:color w:val="000000" w:themeColor="text1"/>
          <w:sz w:val="24"/>
          <w:szCs w:val="24"/>
        </w:rPr>
        <w:t xml:space="preserve"> библиотеки является муниципальной собственностью района.</w:t>
      </w:r>
    </w:p>
    <w:p w:rsidR="002848E2" w:rsidRPr="004A43FF" w:rsidRDefault="002848E2" w:rsidP="002848E2">
      <w:pPr>
        <w:pStyle w:val="a5"/>
        <w:rPr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4.</w:t>
      </w:r>
      <w:proofErr w:type="gramStart"/>
      <w:r w:rsidRPr="004A43FF">
        <w:rPr>
          <w:color w:val="000000" w:themeColor="text1"/>
          <w:sz w:val="24"/>
          <w:szCs w:val="24"/>
        </w:rPr>
        <w:t>2.Источниками</w:t>
      </w:r>
      <w:proofErr w:type="gramEnd"/>
      <w:r w:rsidRPr="004A43FF">
        <w:rPr>
          <w:color w:val="000000" w:themeColor="text1"/>
          <w:sz w:val="24"/>
          <w:szCs w:val="24"/>
        </w:rPr>
        <w:t xml:space="preserve"> формирования имущества и финансовых ресурсов библиотеки могут являться:</w:t>
      </w:r>
    </w:p>
    <w:p w:rsidR="002848E2" w:rsidRPr="004A43FF" w:rsidRDefault="002848E2" w:rsidP="002848E2">
      <w:pPr>
        <w:pStyle w:val="a5"/>
        <w:numPr>
          <w:ilvl w:val="0"/>
          <w:numId w:val="15"/>
        </w:numPr>
        <w:rPr>
          <w:b/>
          <w:bCs/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бюджетные и внебюджетные средства;</w:t>
      </w:r>
    </w:p>
    <w:p w:rsidR="002848E2" w:rsidRPr="004A43FF" w:rsidRDefault="002848E2" w:rsidP="002848E2">
      <w:pPr>
        <w:pStyle w:val="a5"/>
        <w:numPr>
          <w:ilvl w:val="0"/>
          <w:numId w:val="15"/>
        </w:numPr>
        <w:rPr>
          <w:b/>
          <w:bCs/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поступления из районного фонда финансовой поддержки;</w:t>
      </w:r>
    </w:p>
    <w:p w:rsidR="002848E2" w:rsidRPr="004A43FF" w:rsidRDefault="002848E2" w:rsidP="002848E2">
      <w:pPr>
        <w:pStyle w:val="a5"/>
        <w:numPr>
          <w:ilvl w:val="0"/>
          <w:numId w:val="15"/>
        </w:numPr>
        <w:rPr>
          <w:b/>
          <w:bCs/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lastRenderedPageBreak/>
        <w:t>имущество, переданное ей собственником или уполномоченным органом;</w:t>
      </w:r>
    </w:p>
    <w:p w:rsidR="002848E2" w:rsidRPr="004A43FF" w:rsidRDefault="002848E2" w:rsidP="002848E2">
      <w:pPr>
        <w:pStyle w:val="a5"/>
        <w:numPr>
          <w:ilvl w:val="0"/>
          <w:numId w:val="15"/>
        </w:numPr>
        <w:rPr>
          <w:b/>
          <w:bCs/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доход, полученный от реализации продукции, работ, услуг, а также от других видов разрешенной хозяйственной деятельности;</w:t>
      </w:r>
    </w:p>
    <w:p w:rsidR="002848E2" w:rsidRPr="004A43FF" w:rsidRDefault="002848E2" w:rsidP="002848E2">
      <w:pPr>
        <w:pStyle w:val="a5"/>
        <w:numPr>
          <w:ilvl w:val="0"/>
          <w:numId w:val="15"/>
        </w:numPr>
        <w:rPr>
          <w:b/>
          <w:bCs/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добровольные пожертвования физических и юридических лиц;</w:t>
      </w:r>
    </w:p>
    <w:p w:rsidR="002848E2" w:rsidRPr="004A43FF" w:rsidRDefault="002848E2" w:rsidP="002848E2">
      <w:pPr>
        <w:pStyle w:val="a5"/>
        <w:numPr>
          <w:ilvl w:val="0"/>
          <w:numId w:val="15"/>
        </w:numPr>
        <w:rPr>
          <w:b/>
          <w:bCs/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иные источники в соответствии с законодательством Российской Федерации.</w:t>
      </w:r>
    </w:p>
    <w:p w:rsidR="002848E2" w:rsidRPr="004A43FF" w:rsidRDefault="002848E2" w:rsidP="002848E2">
      <w:pPr>
        <w:pStyle w:val="a5"/>
        <w:numPr>
          <w:ilvl w:val="1"/>
          <w:numId w:val="14"/>
        </w:numPr>
        <w:rPr>
          <w:b/>
          <w:bCs/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Библиотека вправе осуществлять самостоятельную хозяйственную деятельность, предусмотренную настоящим положением, и распоряжаться доходами от этой деятельности. Имущество, приобретенное за счет доходов от разрешенной самостоятельной хозяйственной деятельности, учитывается на балансе библиотеки и в правовом отношении приравнивается к другому имуществу, закрепленному за библиотекой в установленном порядке.</w:t>
      </w:r>
    </w:p>
    <w:p w:rsidR="002848E2" w:rsidRPr="004A43FF" w:rsidRDefault="002848E2" w:rsidP="002848E2">
      <w:pPr>
        <w:pStyle w:val="a5"/>
        <w:rPr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Контроль и ревизия деятельности библиотеки осуществляется органами, на которые в соответствии с действующим законодательством и законодательными актами Российской Федерации возложена проверка деятельности учреждений культуры.</w:t>
      </w:r>
    </w:p>
    <w:p w:rsidR="002848E2" w:rsidRPr="004A43FF" w:rsidRDefault="002848E2" w:rsidP="002848E2">
      <w:pPr>
        <w:pStyle w:val="a5"/>
        <w:rPr>
          <w:color w:val="000000" w:themeColor="text1"/>
          <w:sz w:val="24"/>
          <w:szCs w:val="24"/>
        </w:rPr>
      </w:pPr>
    </w:p>
    <w:p w:rsidR="002848E2" w:rsidRPr="004A43FF" w:rsidRDefault="002848E2" w:rsidP="002848E2">
      <w:pPr>
        <w:pStyle w:val="a5"/>
        <w:rPr>
          <w:b/>
          <w:color w:val="000000" w:themeColor="text1"/>
          <w:sz w:val="24"/>
          <w:szCs w:val="24"/>
        </w:rPr>
      </w:pPr>
      <w:r w:rsidRPr="004A43FF">
        <w:rPr>
          <w:b/>
          <w:color w:val="000000" w:themeColor="text1"/>
          <w:sz w:val="24"/>
          <w:szCs w:val="24"/>
        </w:rPr>
        <w:t>5. Порядок внесения изменений и дополнений в приложение</w:t>
      </w:r>
    </w:p>
    <w:p w:rsidR="002848E2" w:rsidRPr="004A43FF" w:rsidRDefault="002848E2" w:rsidP="002848E2">
      <w:pPr>
        <w:pStyle w:val="a5"/>
        <w:rPr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Все изменения и дополнения к тексту положения утверждаются решением Учредителя.</w:t>
      </w:r>
    </w:p>
    <w:p w:rsidR="002848E2" w:rsidRPr="004A43FF" w:rsidRDefault="002848E2" w:rsidP="002848E2">
      <w:pPr>
        <w:pStyle w:val="a5"/>
        <w:rPr>
          <w:color w:val="000000" w:themeColor="text1"/>
          <w:sz w:val="24"/>
          <w:szCs w:val="24"/>
        </w:rPr>
      </w:pPr>
    </w:p>
    <w:p w:rsidR="002848E2" w:rsidRPr="004A43FF" w:rsidRDefault="002848E2" w:rsidP="002848E2">
      <w:pPr>
        <w:pStyle w:val="a5"/>
        <w:numPr>
          <w:ilvl w:val="0"/>
          <w:numId w:val="16"/>
        </w:numPr>
        <w:rPr>
          <w:b/>
          <w:bCs/>
          <w:color w:val="000000" w:themeColor="text1"/>
          <w:sz w:val="24"/>
          <w:szCs w:val="24"/>
        </w:rPr>
      </w:pPr>
      <w:r w:rsidRPr="004A43FF">
        <w:rPr>
          <w:b/>
          <w:bCs/>
          <w:color w:val="000000" w:themeColor="text1"/>
          <w:sz w:val="24"/>
          <w:szCs w:val="24"/>
        </w:rPr>
        <w:t>Реорганизация и ликвидация библиотеки</w:t>
      </w:r>
    </w:p>
    <w:p w:rsidR="002848E2" w:rsidRPr="004A43FF" w:rsidRDefault="002848E2" w:rsidP="002848E2">
      <w:pPr>
        <w:pStyle w:val="a5"/>
        <w:rPr>
          <w:bCs/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 xml:space="preserve">Реорганизация (в форме слияния, присоединения, разделения, выделения; преобразования) и ликвидация библиотеки осуществляется в порядке, установленном действующим законодательством Российской Федерации.  </w:t>
      </w:r>
    </w:p>
    <w:p w:rsidR="002848E2" w:rsidRPr="004A43FF" w:rsidRDefault="002848E2" w:rsidP="002848E2">
      <w:pPr>
        <w:pStyle w:val="a5"/>
        <w:rPr>
          <w:bCs/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Учредитель, в случае принятия решения о ликвидации библиотеки, создает ликвидационную комиссию из представителей Учредителя, профессиональных объединений и трудового коллектива библиотеки.</w:t>
      </w:r>
    </w:p>
    <w:p w:rsidR="002848E2" w:rsidRPr="004A43FF" w:rsidRDefault="002848E2" w:rsidP="002848E2">
      <w:pPr>
        <w:pStyle w:val="a5"/>
        <w:rPr>
          <w:bCs/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При ликвидации и реорганизации, увольняемым работникам гарантируется соблюдение их прав в соответствии с действующим законодательством.</w:t>
      </w:r>
    </w:p>
    <w:p w:rsidR="002848E2" w:rsidRPr="004A43FF" w:rsidRDefault="002848E2" w:rsidP="002848E2">
      <w:pPr>
        <w:pStyle w:val="a5"/>
        <w:rPr>
          <w:bCs/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 xml:space="preserve">Имущество ликвидируемой библиотеки после расчетов, произведенных в установленном порядке, с бюджетом, работниками Библиотеки, кредиторами, остается в муниципальной собственности. </w:t>
      </w:r>
    </w:p>
    <w:p w:rsidR="002848E2" w:rsidRPr="004A43FF" w:rsidRDefault="002848E2" w:rsidP="002848E2">
      <w:pPr>
        <w:pStyle w:val="a5"/>
        <w:rPr>
          <w:bCs/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При реорганизации библиотеки все документы (управленческие, финансово-хозяйственные, по личному составу и другие) передаются в соответствии с правилами учреждению-правопреемнику.</w:t>
      </w:r>
    </w:p>
    <w:p w:rsidR="002848E2" w:rsidRPr="004A43FF" w:rsidRDefault="002848E2" w:rsidP="002848E2">
      <w:pPr>
        <w:pStyle w:val="a5"/>
        <w:rPr>
          <w:bCs/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>При ликвидации библиотеки документы постоянного хранения, научно-исторического значения, документы по личному составу (приказы, личные дела, карточки учета, лицевые счета и др.) передаются на хранение в муниципальный архив. Передача и упорядочение документов осуществляется силами и за счет средств городского поселения в соответствии с требованиями архивных органов.</w:t>
      </w:r>
    </w:p>
    <w:p w:rsidR="002848E2" w:rsidRPr="004A43FF" w:rsidRDefault="002848E2" w:rsidP="002848E2">
      <w:pPr>
        <w:pStyle w:val="a5"/>
        <w:rPr>
          <w:color w:val="000000" w:themeColor="text1"/>
          <w:sz w:val="24"/>
          <w:szCs w:val="24"/>
        </w:rPr>
      </w:pPr>
      <w:r w:rsidRPr="004A43FF">
        <w:rPr>
          <w:color w:val="000000" w:themeColor="text1"/>
          <w:sz w:val="24"/>
          <w:szCs w:val="24"/>
        </w:rPr>
        <w:t xml:space="preserve">Настоящее положение является основным документом, регламентирующим деятельность </w:t>
      </w:r>
      <w:r w:rsidR="00D0030F" w:rsidRPr="004A43FF">
        <w:rPr>
          <w:color w:val="000000" w:themeColor="text1"/>
          <w:sz w:val="24"/>
          <w:szCs w:val="24"/>
        </w:rPr>
        <w:t>ДРБ</w:t>
      </w:r>
      <w:r w:rsidRPr="004A43FF">
        <w:rPr>
          <w:color w:val="000000" w:themeColor="text1"/>
          <w:sz w:val="24"/>
          <w:szCs w:val="24"/>
        </w:rPr>
        <w:t>. Настоящее Положение вступает в силу с момента его утверждения.</w:t>
      </w:r>
    </w:p>
    <w:p w:rsidR="002848E2" w:rsidRPr="004A43FF" w:rsidRDefault="002848E2" w:rsidP="002848E2">
      <w:pPr>
        <w:pStyle w:val="a5"/>
        <w:rPr>
          <w:color w:val="000000" w:themeColor="text1"/>
          <w:sz w:val="24"/>
          <w:szCs w:val="24"/>
        </w:rPr>
      </w:pPr>
    </w:p>
    <w:sectPr w:rsidR="002848E2" w:rsidRPr="004A43FF" w:rsidSect="0052529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2.75pt;height:12.75pt" o:bullet="t">
        <v:imagedata r:id="rId1" o:title="BD21306_"/>
      </v:shape>
    </w:pict>
  </w:numPicBullet>
  <w:abstractNum w:abstractNumId="0" w15:restartNumberingAfterBreak="0">
    <w:nsid w:val="0AA47060"/>
    <w:multiLevelType w:val="hybridMultilevel"/>
    <w:tmpl w:val="AF76F040"/>
    <w:lvl w:ilvl="0" w:tplc="739CCB54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FBC5C56"/>
    <w:multiLevelType w:val="hybridMultilevel"/>
    <w:tmpl w:val="414C5F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922DB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2B9449B"/>
    <w:multiLevelType w:val="multilevel"/>
    <w:tmpl w:val="879A9D1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2538191F"/>
    <w:multiLevelType w:val="hybridMultilevel"/>
    <w:tmpl w:val="DCB485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F63EF8"/>
    <w:multiLevelType w:val="hybridMultilevel"/>
    <w:tmpl w:val="D5083D9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BC4C4C"/>
    <w:multiLevelType w:val="multilevel"/>
    <w:tmpl w:val="67BE83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7" w15:restartNumberingAfterBreak="0">
    <w:nsid w:val="4A527387"/>
    <w:multiLevelType w:val="multilevel"/>
    <w:tmpl w:val="B9CC3ED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8" w15:restartNumberingAfterBreak="0">
    <w:nsid w:val="4C993E59"/>
    <w:multiLevelType w:val="multilevel"/>
    <w:tmpl w:val="FC6079B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3897831"/>
    <w:multiLevelType w:val="hybridMultilevel"/>
    <w:tmpl w:val="64EC3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2258"/>
    <w:multiLevelType w:val="hybridMultilevel"/>
    <w:tmpl w:val="6ED0A7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12293A"/>
    <w:multiLevelType w:val="hybridMultilevel"/>
    <w:tmpl w:val="2348C92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B84C0C"/>
    <w:multiLevelType w:val="multilevel"/>
    <w:tmpl w:val="B6DCB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452D9E"/>
    <w:multiLevelType w:val="hybridMultilevel"/>
    <w:tmpl w:val="8488B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1A7F97"/>
    <w:multiLevelType w:val="hybridMultilevel"/>
    <w:tmpl w:val="A4E8D39A"/>
    <w:lvl w:ilvl="0" w:tplc="739CCB54">
      <w:start w:val="1"/>
      <w:numFmt w:val="bullet"/>
      <w:lvlText w:val=""/>
      <w:lvlPicBulletId w:val="0"/>
      <w:lvlJc w:val="left"/>
      <w:pPr>
        <w:ind w:left="151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5" w15:restartNumberingAfterBreak="0">
    <w:nsid w:val="6B637267"/>
    <w:multiLevelType w:val="hybridMultilevel"/>
    <w:tmpl w:val="6AF482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5"/>
  </w:num>
  <w:num w:numId="4">
    <w:abstractNumId w:val="5"/>
  </w:num>
  <w:num w:numId="5">
    <w:abstractNumId w:val="9"/>
  </w:num>
  <w:num w:numId="6">
    <w:abstractNumId w:val="4"/>
  </w:num>
  <w:num w:numId="7">
    <w:abstractNumId w:val="14"/>
  </w:num>
  <w:num w:numId="8">
    <w:abstractNumId w:val="12"/>
  </w:num>
  <w:num w:numId="9">
    <w:abstractNumId w:val="0"/>
  </w:num>
  <w:num w:numId="10">
    <w:abstractNumId w:val="6"/>
  </w:num>
  <w:num w:numId="11">
    <w:abstractNumId w:val="2"/>
  </w:num>
  <w:num w:numId="12">
    <w:abstractNumId w:val="7"/>
  </w:num>
  <w:num w:numId="13">
    <w:abstractNumId w:val="3"/>
  </w:num>
  <w:num w:numId="14">
    <w:abstractNumId w:val="8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29D"/>
    <w:rsid w:val="000D08F2"/>
    <w:rsid w:val="00176A34"/>
    <w:rsid w:val="002848E2"/>
    <w:rsid w:val="002C7ACD"/>
    <w:rsid w:val="003F7445"/>
    <w:rsid w:val="004A43FF"/>
    <w:rsid w:val="0052529D"/>
    <w:rsid w:val="00666605"/>
    <w:rsid w:val="007C61A6"/>
    <w:rsid w:val="00841501"/>
    <w:rsid w:val="008678B7"/>
    <w:rsid w:val="008F061C"/>
    <w:rsid w:val="009C5028"/>
    <w:rsid w:val="009F1EFC"/>
    <w:rsid w:val="00C801FB"/>
    <w:rsid w:val="00CD0A1A"/>
    <w:rsid w:val="00CE2F5B"/>
    <w:rsid w:val="00D0030F"/>
    <w:rsid w:val="00E3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16C37"/>
  <w15:docId w15:val="{CF69207A-2802-4430-BAD9-51D9EB074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2529D"/>
    <w:rPr>
      <w:i/>
      <w:iCs/>
    </w:rPr>
  </w:style>
  <w:style w:type="paragraph" w:styleId="a4">
    <w:name w:val="List Paragraph"/>
    <w:basedOn w:val="a"/>
    <w:uiPriority w:val="34"/>
    <w:qFormat/>
    <w:rsid w:val="0052529D"/>
    <w:pPr>
      <w:ind w:left="720"/>
      <w:contextualSpacing/>
    </w:pPr>
  </w:style>
  <w:style w:type="paragraph" w:styleId="a5">
    <w:name w:val="No Spacing"/>
    <w:uiPriority w:val="1"/>
    <w:qFormat/>
    <w:rsid w:val="002848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00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00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3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3580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80332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3913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3083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5597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7903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6091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182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2836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9159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1451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09480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29790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9633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5924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6233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453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072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9886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41939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8519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9760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0920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48619">
          <w:marLeft w:val="14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4671">
          <w:marLeft w:val="14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156">
          <w:marLeft w:val="14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910">
          <w:marLeft w:val="14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1619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67000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8976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89692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82706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0823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2305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0901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8583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8933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6708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3778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60209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3495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713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1470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4226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8690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3377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90757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7278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80880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0480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4037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6211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18408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9405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12489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14742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5723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40216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7739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1311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9048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4360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1101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4959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7414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8532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9926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389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0253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0308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5308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9100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8016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8904">
          <w:marLeft w:val="12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836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CDA32-836B-4D4E-993E-A76E0014E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1818</Words>
  <Characters>10366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Nekit</dc:creator>
  <cp:lastModifiedBy>Пользователь</cp:lastModifiedBy>
  <cp:revision>2</cp:revision>
  <cp:lastPrinted>2023-02-14T11:25:00Z</cp:lastPrinted>
  <dcterms:created xsi:type="dcterms:W3CDTF">2023-02-14T11:25:00Z</dcterms:created>
  <dcterms:modified xsi:type="dcterms:W3CDTF">2023-02-14T11:25:00Z</dcterms:modified>
</cp:coreProperties>
</file>